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70" w:rsidRDefault="004867AB" w:rsidP="00394408">
      <w:pPr>
        <w:spacing w:after="0" w:line="276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867AB">
        <w:rPr>
          <w:rFonts w:ascii="Times New Roman" w:hAnsi="Times New Roman" w:cs="Times New Roman"/>
          <w:b/>
          <w:bCs/>
          <w:kern w:val="36"/>
          <w:sz w:val="28"/>
          <w:szCs w:val="28"/>
        </w:rPr>
        <w:t>06.05</w:t>
      </w:r>
      <w:r w:rsidR="00B74270" w:rsidRPr="004867AB">
        <w:rPr>
          <w:rFonts w:ascii="Times New Roman" w:hAnsi="Times New Roman" w:cs="Times New Roman"/>
          <w:b/>
          <w:bCs/>
          <w:kern w:val="36"/>
          <w:sz w:val="28"/>
          <w:szCs w:val="28"/>
        </w:rPr>
        <w:t>.2020 Безопасность жизнедеят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ельности, Часовников И.В. Гр.№22</w:t>
      </w:r>
      <w:r w:rsidR="00B74270" w:rsidRPr="004867AB"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</w:p>
    <w:p w:rsidR="004867AB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67AB" w:rsidRPr="004867AB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4270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867AB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0378" w:rsidRDefault="0039440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94408">
        <w:rPr>
          <w:rFonts w:ascii="Times New Roman" w:hAnsi="Times New Roman" w:cs="Times New Roman"/>
          <w:sz w:val="28"/>
          <w:szCs w:val="28"/>
        </w:rPr>
        <w:t>ПЗ№16 Оказание первой медицинской помощи</w:t>
      </w:r>
    </w:p>
    <w:p w:rsidR="004867AB" w:rsidRPr="00394408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практического занятия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«Оказание первой медицинской помощи».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 практическое занятие - отработка навыков оказания ПМП при несчастных случаях.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проведения занятия: учебная аудитория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проведения занятия: 90 минут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занятия: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Образовательная: после изучения темы студент должен знать: порядок и правила оказания первой помощи пострадавшим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Воспитательная: формирование сознательного отношения к процессу обучения, стремления к самостоятельной работе и всестороннему овладению специальностью, воспитание гуманизма, сострадания, милосердия.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Развивающая: развитие интереса к учебному предмету, содействие активизации мышления обучающихся, развитие познавательной деятельности обучающихся по овладению программным учебным материалом дисциплины «Безопасность жизнедеятельности».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Оснащение урока: компьютер, мультимедийный проектор, мультимедийная презентация, плакаты, колонки, карточки задания для работы в группах, ИПП, комплекты шины, аптечки индивидуальные.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(Общее) Используя конспект лекции «Оказание первой медицинской помощи»: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Заполнить таблицу «Возможные повреждения при несчастных случаях в чрезвычайных ситуациях».</w:t>
      </w:r>
    </w:p>
    <w:p w:rsidR="00394408" w:rsidRPr="00394408" w:rsidRDefault="00394408" w:rsidP="003944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Молния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Пожары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Обрушение здания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Заполнить недостающие элементы графологической структура по теме «Кровотечения».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Заполнить недостающие элементы графологической структура по теме «Отморожения»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2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ситуационных задач.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был извлечён из водоёма в бессознательном состоянии. При осмотре: зрачки расширены, кожа бледная. Отмечаются единичные неритмичные вдохи. Изо рта выделяется пена и вода.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состояние можно предположить у больного?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обусловлены симптомы, указанные в задании?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должна быть первая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действия необходимо провести при наличии признаков клинической смерти?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Надо ли транспортировать пострадавшего в ЛПУ при появлении признаков жизни?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Учитывая выделение изо рта пострадавшего пены и воды, можно предположить истинное утопление.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Данные симптомы обусловлены асфиксией, т.е. полным прекращением поступления кислорода в легкие, в результате прекращения газообмена в легких к клеткам головного мозга перестает поступать кислород, развивается кислородное голодание и наступает потеря сознания.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помощь». При истинном утоплении необходимо удалить воду из легких, для этого пострадавшего нужно быстро уложить на бедро согнутой ноги спасателя и резкими толчкообразными движениями сжимать боковые поверхности грудной клетки в течение 10-15 секунд, после чего вновь повернуть на спину.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наличии признаков клинической смерти начать проведение сердечно-легочной реанимации.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Обязательно транспортировать пострадавшего в ближайшее лечебное учреждение для дальнейшего обследования и лечения.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проснулся среди ночи от кошмарного сновидения, чувств удушья и нехватки воздуха. Приняв сидячее положение, больному стало легче дышать.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Какое состояние развилось у мужчины?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Что могло способствовать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Какова причина развития данного состояния?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Какова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 ли срочная госпитализация?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Острая сердечная недостаточность.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Перенесенное заболевание (например, ревматизм), физическое перенапряжение.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Кислородное голодание.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Вызвать «скорую помощь». Придать удобное полусидячее положение в постели, обеспечить приток свежего воздуха, дать больному валидол или нитроглицерин под язык, внутрь - корвалол (40 капель на 100 мл воды).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Необходима, т.к. при резко выраженной сердечной недостаточности может развиться отек легких.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сбит машиной. Получив удар, он упал и ударился головой о мостовую. О случившемся не помнит, жалуется на головную боль, головокружение, тошноту, рвоту. В затылочной области ушибленная рана.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обусловлена тяжесть состояния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это определили?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поступить с имеющейся раной?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необходима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транспортировать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пострадавшего сотрясение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Головная боль, головокружение, тошнота, рвота, амнезия - признаки сотрясения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Обработать рану антисептиком, наложить асептическую повязку.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Срочная госпитализация.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Транспортировать на носилках с фиксацией головы ватно-марлевым кругом.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обнаружили на улице человека без признаков жизни: сознание отсутствует, движений грудной клетки не видно, пульс не прощупывается.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установить, жив этот человек или умер?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необходимо предпринять, если человек еще жив?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Какими способами можно провести искусственное дыхание?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должны лежать руки при проведении непрямого массажа сердца?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чем свидетельствует неуспешные реанимационные мероприятия?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Поднять веко и посмотреть зрачок, если он широкий и не реагирует на свет, нет пульсации на сонных артериях – наступила клиническая смерть.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Вызвать «скорую помощь». Проводить непрямой массаж сердца и искусственное дыхание.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Способом «рот в рот», «рот в нос».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Руки должны лежать на нижней трети грудины на два поперечных пальца выше мечевидного отростка.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О необратимых изменениях в головном мозге.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Упавшее стекло нанесло резаную рану на передней поверхности предплечья. Из раны спокойно вытекает кровь темно-красного цвета. Специальных приспособлений для остановки кровотечения нет. Нет стерильного перевязочного материала. В распоряжении оказывающего помощь имеется носовой платок, электрический утюг.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кровотечение наблюдается?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определили вид кровотечения?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последовательность действий при оказании первой помощи?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Требуется ли доставка пострадавшего в лечебное учреждение?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Венозное кровотечение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Кровь темно-красного цвета, вытекает из раны спокойно.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Для наложения повязки на кровоточащую рану можно использовать носовой платок, проглаженный горячим утюгом.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Да, необходима консультация врача, дополнительная обработка раны и определение тяжести кровотечения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Пожилой мужчина внезапно почувствовал сильную головную боль, головокружение, тошноту, потерю чувствительности с одной стороны тела. При осмотре отмечается опущение уголков рта с одной стороны, спутанность речи, нарушение зрения, ассиметрия зрачков.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случилось с мужчиной?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причины могли привести к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чем заключается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Можно ли пострадавшему пить в этом состоянии?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каком случае больного можно транспортировать?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Инсульт.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Блокирование кровеносного сосуда головного мозга сгустком крови или мозговое кровотечение на фоне резкого повышенного артериального давления.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помощь», положить пострадавшего в удобное положение, ослабить тугую одежду, обеспечить приток свежего воздуха. К голове приложить холод, к ногам - грелки.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Пить пострадавшему нельзя, т.к. он может оказаться неспособным глотать.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Транспортировать в положении лежа после заключения врача о транспортабельности больного.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3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отработка оказания ПМП.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Наложить жгут при кровотечении из лучевой артерии.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давящую повязку при кровотечении из вен предплечья.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Провести искусственную вентиляцию легких и наружный массаж сердца на муляже.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асептическую повязку при ожоге кисти 1степени.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практическое наложение мягких повязок на отдельные области тела: на голеностопный сустав, на кисть.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2.Наложить шину при переломе бедренной кости.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практического занятия, обсуждение ошибок и недочетов, выставление оценок по практическим действиям.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предлагаю студентам запомнить простые правила: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теряйтесь, что бы с вами не случилось. Постарайтесь побыстрее взять себя в руки и начинайте действовать. Только так вы справитесь с неожиданной неприятностью или бедой.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любой ситуации всегда боритесь до конца. Только упорный, не поддающийся отчаянию человек сможет победить любые жизненные обстоятельства.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пренебрегайте советами опытных, знающих людей.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добры к людям, попавшим в беду. Никогда не проходите мимо, если можете чем-то им помочь. Помните: добро – это бумеранг, оно всегда возвращается к тому, от кого исходит.</w:t>
      </w:r>
    </w:p>
    <w:p w:rsidR="00394408" w:rsidRDefault="0039440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4408" w:rsidRPr="006855C7" w:rsidRDefault="00394408" w:rsidP="003944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55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Буянов В.М. Первая медицинская помощь/В.М.Буянов. - М.: Медицина, 2000. - 194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Вандышев А.Р. Медицина катастроф/ А.Р. Вандышев. - Ростов-на-Дону: Феникс, 2002. - 234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Горячев С.Ф. Безопасность жизнедеятельности и медицина катастроф/ С.Ф. Горячев. - Ростов -на- Дону: Феникс, 2006.- 576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Кошелев А.А. Медицина катастроф. Теория и практика / А.А. Кошелев. - С-Пб.: Паритет, 2000. - 256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Рябочкин В.М. Медицина катастроф/ В.М. Рябочкин. - М.: ИНИ ЛТД, 1997. - 312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Руксин В.В. Неотложная кардиология, С-Пб, 1998.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П. Сафар, Дж. Бичер. Сердечно - лёгочная и церебральная реанимация. М., 1997.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Симонов И.А. Первая помощь при травмах и других жизне</w:t>
      </w:r>
      <w:r w:rsidR="006855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угрожающих ситуациях /. - С-Пб.: ДНК, 2001. - 321 с.</w:t>
      </w: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55C7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конспект по теме </w:t>
      </w:r>
    </w:p>
    <w:p w:rsidR="006855C7" w:rsidRP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действия по оказанию первой помощи пострадавшему от электрического тока.</w:t>
      </w:r>
    </w:p>
    <w:sectPr w:rsidR="006855C7" w:rsidRPr="0068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338A5"/>
    <w:multiLevelType w:val="multilevel"/>
    <w:tmpl w:val="97F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B2175"/>
    <w:multiLevelType w:val="hybridMultilevel"/>
    <w:tmpl w:val="AC5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B4"/>
    <w:rsid w:val="00394408"/>
    <w:rsid w:val="003C35B4"/>
    <w:rsid w:val="004867AB"/>
    <w:rsid w:val="005905C5"/>
    <w:rsid w:val="006855C7"/>
    <w:rsid w:val="00740378"/>
    <w:rsid w:val="00B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FAB3-0826-417E-8CB5-1DF19C1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9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2020-04-04T14:27:00Z</dcterms:created>
  <dcterms:modified xsi:type="dcterms:W3CDTF">2020-05-03T09:53:00Z</dcterms:modified>
</cp:coreProperties>
</file>